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8E" w:rsidRDefault="00C83446">
      <w:pPr>
        <w:jc w:val="center"/>
        <w:rPr>
          <w:sz w:val="28"/>
        </w:rPr>
      </w:pPr>
      <w:r>
        <w:rPr>
          <w:sz w:val="28"/>
        </w:rPr>
        <w:t>РОССТАТ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 xml:space="preserve">УПРАВЛЕНИЕ ФЕДЕРАЛЬНОЙ СЛУЖБЫ ГОСУДАРСТВЕННОЙ 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СТАТИСТИКИ ПО АЛТАЙСКОМУ КРАЮ И РЕСПУБЛИКЕ АЛТАЙ</w:t>
      </w:r>
    </w:p>
    <w:p w:rsidR="00CA148E" w:rsidRDefault="00CA148E">
      <w:pPr>
        <w:jc w:val="center"/>
        <w:rPr>
          <w:sz w:val="16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360"/>
      </w:tblGrid>
      <w:tr w:rsidR="00CA148E">
        <w:trPr>
          <w:trHeight w:val="165"/>
        </w:trPr>
        <w:tc>
          <w:tcPr>
            <w:tcW w:w="9360" w:type="dxa"/>
            <w:shd w:val="clear" w:color="auto" w:fill="auto"/>
          </w:tcPr>
          <w:p w:rsidR="00CA148E" w:rsidRDefault="00C83446">
            <w:pPr>
              <w:spacing w:before="80" w:after="80"/>
              <w:ind w:left="-57" w:right="-5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СОЦИАЛЬНО-ЭКОНОМИЧЕСКОЕ ПОЛОЖЕНИЕ РЕСПУБЛИКИ АЛТАЙ</w:t>
            </w:r>
          </w:p>
        </w:tc>
      </w:tr>
    </w:tbl>
    <w:p w:rsidR="00CA148E" w:rsidRDefault="00CA148E"/>
    <w:p w:rsidR="00CA148E" w:rsidRDefault="00CA148E"/>
    <w:p w:rsidR="00CA148E" w:rsidRDefault="00CA148E"/>
    <w:p w:rsidR="00CA148E" w:rsidRDefault="005A1B6B">
      <w:pPr>
        <w:pStyle w:val="3"/>
        <w:spacing w:after="240"/>
        <w:rPr>
          <w:rFonts w:ascii="Times New Roman" w:hAnsi="Times New Roman"/>
          <w:caps w:val="0"/>
          <w:sz w:val="44"/>
        </w:rPr>
      </w:pPr>
      <w:r>
        <w:rPr>
          <w:rFonts w:ascii="Times New Roman" w:hAnsi="Times New Roman"/>
          <w:caps w:val="0"/>
          <w:sz w:val="44"/>
        </w:rPr>
        <w:t>Январь-</w:t>
      </w:r>
      <w:r w:rsidR="00D854FD">
        <w:rPr>
          <w:rFonts w:ascii="Times New Roman" w:hAnsi="Times New Roman"/>
          <w:caps w:val="0"/>
          <w:sz w:val="44"/>
        </w:rPr>
        <w:t>сентябрь</w:t>
      </w:r>
      <w:r w:rsidR="00C83446">
        <w:rPr>
          <w:rFonts w:ascii="Times New Roman" w:hAnsi="Times New Roman"/>
          <w:caps w:val="0"/>
          <w:sz w:val="44"/>
        </w:rPr>
        <w:t xml:space="preserve"> 202</w:t>
      </w:r>
      <w:r w:rsidR="00063F9D">
        <w:rPr>
          <w:rFonts w:ascii="Times New Roman" w:hAnsi="Times New Roman"/>
          <w:caps w:val="0"/>
          <w:sz w:val="44"/>
        </w:rPr>
        <w:t>4</w:t>
      </w:r>
      <w:r w:rsidR="00C83446">
        <w:rPr>
          <w:rFonts w:ascii="Times New Roman" w:hAnsi="Times New Roman"/>
          <w:caps w:val="0"/>
          <w:sz w:val="44"/>
        </w:rPr>
        <w:t xml:space="preserve"> года</w:t>
      </w: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pStyle w:val="35"/>
        <w:spacing w:after="0"/>
        <w:jc w:val="center"/>
        <w:rPr>
          <w:sz w:val="28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статистический доклад</w:t>
      </w:r>
    </w:p>
    <w:p w:rsidR="00CA148E" w:rsidRDefault="00CA148E">
      <w:pPr>
        <w:jc w:val="center"/>
        <w:rPr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right"/>
        <w:rPr>
          <w:b/>
          <w:sz w:val="28"/>
        </w:rPr>
      </w:pPr>
    </w:p>
    <w:p w:rsidR="00CA148E" w:rsidRDefault="00CA148E">
      <w:pPr>
        <w:rPr>
          <w:b/>
        </w:rPr>
      </w:pPr>
    </w:p>
    <w:p w:rsidR="00CA148E" w:rsidRDefault="00C83446">
      <w:pPr>
        <w:jc w:val="center"/>
        <w:rPr>
          <w:b/>
        </w:rPr>
      </w:pPr>
      <w:r>
        <w:rPr>
          <w:b/>
        </w:rPr>
        <w:t>ГОРНО-АЛТАЙСК</w:t>
      </w:r>
    </w:p>
    <w:p w:rsidR="00CA148E" w:rsidRDefault="00C83446">
      <w:pPr>
        <w:tabs>
          <w:tab w:val="left" w:pos="708"/>
        </w:tabs>
        <w:rPr>
          <w:b/>
        </w:rPr>
      </w:pPr>
      <w:r>
        <w:br w:type="page"/>
      </w:r>
      <w:r>
        <w:rPr>
          <w:b/>
        </w:rPr>
        <w:lastRenderedPageBreak/>
        <w:t xml:space="preserve">Социально-экономическое положение </w:t>
      </w:r>
      <w:r w:rsidR="0083031C">
        <w:rPr>
          <w:b/>
        </w:rPr>
        <w:t>Республики Алтай. Январь-</w:t>
      </w:r>
      <w:r w:rsidR="00D854FD">
        <w:rPr>
          <w:b/>
        </w:rPr>
        <w:t>сентябрь</w:t>
      </w:r>
      <w:r w:rsidR="007E1225">
        <w:rPr>
          <w:b/>
        </w:rPr>
        <w:t xml:space="preserve"> </w:t>
      </w:r>
      <w:r>
        <w:rPr>
          <w:b/>
        </w:rPr>
        <w:t>202</w:t>
      </w:r>
      <w:r w:rsidR="00063F9D">
        <w:rPr>
          <w:b/>
        </w:rPr>
        <w:t>4</w:t>
      </w:r>
      <w:r w:rsidR="007E1225">
        <w:rPr>
          <w:b/>
        </w:rPr>
        <w:t xml:space="preserve"> </w:t>
      </w:r>
      <w:r>
        <w:rPr>
          <w:b/>
        </w:rPr>
        <w:t>г.</w:t>
      </w:r>
    </w:p>
    <w:p w:rsidR="00CA148E" w:rsidRDefault="00C83446">
      <w:pPr>
        <w:tabs>
          <w:tab w:val="left" w:pos="708"/>
        </w:tabs>
        <w:jc w:val="both"/>
      </w:pPr>
      <w:r>
        <w:t xml:space="preserve">Стат. доклад/Управление Федеральной службы государственной статистики </w:t>
      </w:r>
      <w:r w:rsidR="00B47E07" w:rsidRPr="00B47E07">
        <w:br/>
      </w:r>
      <w:r>
        <w:t>по Алтайскому краю и Республик</w:t>
      </w:r>
      <w:r w:rsidR="007E1225">
        <w:t>е Алтай – г. Горно-Алтайск, 2024</w:t>
      </w:r>
      <w:r>
        <w:t>.</w:t>
      </w:r>
    </w:p>
    <w:p w:rsidR="00CA148E" w:rsidRDefault="00CA148E">
      <w:pPr>
        <w:pStyle w:val="af8"/>
        <w:ind w:left="0" w:right="567"/>
        <w:jc w:val="both"/>
        <w:rPr>
          <w:sz w:val="16"/>
        </w:rPr>
      </w:pPr>
    </w:p>
    <w:p w:rsidR="00CA148E" w:rsidRDefault="00C83446">
      <w:pPr>
        <w:tabs>
          <w:tab w:val="left" w:pos="708"/>
        </w:tabs>
        <w:spacing w:before="120" w:after="120"/>
        <w:jc w:val="center"/>
        <w:rPr>
          <w:b/>
        </w:rPr>
      </w:pPr>
      <w:proofErr w:type="gramStart"/>
      <w:r>
        <w:rPr>
          <w:b/>
        </w:rPr>
        <w:t>ОТВЕТСТВЕННЫЕ</w:t>
      </w:r>
      <w:proofErr w:type="gramEnd"/>
      <w:r>
        <w:rPr>
          <w:b/>
        </w:rPr>
        <w:t xml:space="preserve"> ЗА ВЫПУСК ДОКЛАДА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Заместитель руководителя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Орлова</w:t>
            </w:r>
          </w:p>
          <w:p w:rsidR="00CA148E" w:rsidRDefault="00C83446">
            <w:pPr>
              <w:tabs>
                <w:tab w:val="left" w:pos="708"/>
              </w:tabs>
              <w:jc w:val="center"/>
            </w:pPr>
            <w:r>
              <w:t>Елена Юрьевна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5156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государственной статистики по Республике Алтай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Начальник отдела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 xml:space="preserve">Адыбасова </w:t>
            </w:r>
          </w:p>
          <w:p w:rsidR="00CA148E" w:rsidRDefault="00C83446">
            <w:pPr>
              <w:jc w:val="center"/>
            </w:pPr>
            <w:r>
              <w:t>Галина Сергеевна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 xml:space="preserve">(388 22) 2 73 57 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Колмакова Евгения Анатольевна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73 57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Князева  Наталья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39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Отдел государственной статистики в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Горно-Алтайске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Начальник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Стуколова Галина Владимировна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E0981">
            <w:pPr>
              <w:jc w:val="center"/>
            </w:pPr>
            <w:r>
              <w:t>Ощепкова Марина Михайловна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45 58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Табакаева Галина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20"/>
        <w:gridCol w:w="2520"/>
        <w:gridCol w:w="2520"/>
      </w:tblGrid>
      <w:tr w:rsidR="00CA148E"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организации и проведения переписей и обследований по Республике Алтай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Начальник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Николаева Ирина Евгеньевна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Копылова Ирина Геннадьевна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11A20">
            <w:pPr>
              <w:jc w:val="center"/>
            </w:pPr>
            <w:r>
              <w:t>Ремнева</w:t>
            </w:r>
            <w:r w:rsidR="00C83446">
              <w:t xml:space="preserve">                                                   Марина Алексеевна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67 65</w:t>
            </w:r>
          </w:p>
        </w:tc>
      </w:tr>
    </w:tbl>
    <w:p w:rsidR="00CA148E" w:rsidRDefault="00C83446">
      <w:pPr>
        <w:pStyle w:val="af8"/>
        <w:spacing w:before="480"/>
        <w:ind w:left="0" w:right="0" w:firstLine="709"/>
        <w:jc w:val="both"/>
        <w:rPr>
          <w:b w:val="0"/>
          <w:sz w:val="24"/>
        </w:rPr>
      </w:pPr>
      <w:r>
        <w:rPr>
          <w:b w:val="0"/>
          <w:sz w:val="24"/>
        </w:rPr>
        <w:t>Издание перепечатке и тиражированию не подлежит. При использовании информации данного издания ссылка на него обязательна.</w:t>
      </w:r>
    </w:p>
    <w:p w:rsidR="00CA148E" w:rsidRDefault="00CA148E">
      <w:pPr>
        <w:ind w:left="2608"/>
        <w:rPr>
          <w:b/>
          <w:sz w:val="18"/>
        </w:rPr>
      </w:pPr>
    </w:p>
    <w:tbl>
      <w:tblPr>
        <w:tblStyle w:val="af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792"/>
      </w:tblGrid>
      <w:tr w:rsidR="00924632" w:rsidTr="00924632">
        <w:tc>
          <w:tcPr>
            <w:tcW w:w="5670" w:type="dxa"/>
          </w:tcPr>
          <w:p w:rsidR="00924632" w:rsidRDefault="00924632">
            <w:pPr>
              <w:rPr>
                <w:b/>
                <w:sz w:val="18"/>
              </w:rPr>
            </w:pPr>
            <w:r w:rsidRPr="00924632">
              <w:rPr>
                <w:b/>
                <w:noProof/>
                <w:sz w:val="18"/>
              </w:rPr>
              <w:drawing>
                <wp:inline distT="0" distB="0" distL="0" distR="0">
                  <wp:extent cx="1162050" cy="1162050"/>
                  <wp:effectExtent l="19050" t="0" r="0" b="0"/>
                  <wp:docPr id="6" name="Рисунок 4" descr="http://qrcoder.ru/code/?https%3A%2F%2F22.rosstat.gov.ru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rcoder.ru/code/?https%3A%2F%2F22.rosstat.gov.ru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  <w:tc>
          <w:tcPr>
            <w:tcW w:w="3792" w:type="dxa"/>
          </w:tcPr>
          <w:p w:rsidR="00924632" w:rsidRDefault="00924632" w:rsidP="00924632">
            <w:pPr>
              <w:spacing w:before="120" w:after="120"/>
              <w:jc w:val="right"/>
              <w:rPr>
                <w:b/>
                <w:sz w:val="18"/>
              </w:rPr>
            </w:pPr>
            <w:r>
              <w:t xml:space="preserve">Управление Федеральной службы </w:t>
            </w:r>
            <w:r>
              <w:br/>
              <w:t xml:space="preserve">государственной статистики </w:t>
            </w:r>
            <w:r>
              <w:br/>
              <w:t xml:space="preserve">по Алтайскому краю и </w:t>
            </w:r>
            <w:r>
              <w:br/>
              <w:t>Республике Алтай, 2024</w:t>
            </w:r>
            <w:r>
              <w:br/>
            </w:r>
            <w:proofErr w:type="spellStart"/>
            <w:proofErr w:type="gramStart"/>
            <w:r>
              <w:t>е</w:t>
            </w:r>
            <w:proofErr w:type="gramEnd"/>
            <w:r>
              <w:t>-mail</w:t>
            </w:r>
            <w:proofErr w:type="spellEnd"/>
            <w:r>
              <w:t xml:space="preserve">: </w:t>
            </w:r>
            <w:hyperlink r:id="rId5" w:history="1">
              <w:r>
                <w:rPr>
                  <w:rStyle w:val="af3"/>
                  <w:color w:val="000000"/>
                  <w:u w:val="none"/>
                </w:rPr>
                <w:t>22@</w:t>
              </w:r>
              <w:r>
                <w:t>rosstat.gov</w:t>
              </w:r>
              <w:r>
                <w:rPr>
                  <w:rStyle w:val="af3"/>
                  <w:color w:val="000000"/>
                  <w:u w:val="none"/>
                </w:rPr>
                <w:t>.ru</w:t>
              </w:r>
            </w:hyperlink>
            <w:r>
              <w:br/>
              <w:t>сайт: 22.rosstat.gov.ru</w:t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</w:tr>
    </w:tbl>
    <w:p w:rsidR="00CA148E" w:rsidRDefault="00CA148E">
      <w:pPr>
        <w:ind w:left="2608"/>
        <w:rPr>
          <w:b/>
          <w:sz w:val="18"/>
        </w:rPr>
      </w:pPr>
    </w:p>
    <w:p w:rsidR="00CA148E" w:rsidRDefault="00C83446">
      <w:pPr>
        <w:pStyle w:val="afa"/>
        <w:tabs>
          <w:tab w:val="center" w:pos="5031"/>
        </w:tabs>
        <w:spacing w:line="240" w:lineRule="auto"/>
        <w:ind w:firstLine="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введение</w:t>
      </w:r>
    </w:p>
    <w:p w:rsidR="00CA148E" w:rsidRDefault="00C83446" w:rsidP="001C6B71">
      <w:pPr>
        <w:spacing w:before="120"/>
        <w:ind w:firstLine="709"/>
        <w:jc w:val="both"/>
      </w:pPr>
      <w:r>
        <w:t xml:space="preserve">Доклад </w:t>
      </w:r>
      <w:r>
        <w:rPr>
          <w:b/>
        </w:rPr>
        <w:t xml:space="preserve">«Социально-экономическое положение Республики Алтай» </w:t>
      </w:r>
      <w:r>
        <w:t xml:space="preserve">содержит информацию о работе организаций различных видов экономической деятельности. </w:t>
      </w:r>
      <w:r w:rsidR="001C6B71">
        <w:br/>
        <w:t xml:space="preserve">            </w:t>
      </w:r>
      <w:r>
        <w:t>В докладе приведены данные промышленного производства, строительства, транспорта, торговли и услуг, динамика цен и тарифов, отдельные показатели рынка труда, социальной сферы, демографической ситуации, представлена характеристика государственных финансов, хозяйствующих субъектов, финансовой деятельности организаций.</w:t>
      </w:r>
    </w:p>
    <w:p w:rsidR="00CA148E" w:rsidRDefault="00C83446">
      <w:pPr>
        <w:ind w:firstLine="709"/>
        <w:jc w:val="both"/>
      </w:pPr>
      <w:r>
        <w:t xml:space="preserve">В целях обеспечения конфиденциальности первичных статистических данных, полученных от организаций  (п.5 ст.4, ч.1 ст.9 Федерального закона от 29.11.2007 </w:t>
      </w:r>
      <w:r w:rsidR="001C6B71">
        <w:br/>
      </w:r>
      <w:r>
        <w:t>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не публикуются.</w:t>
      </w:r>
    </w:p>
    <w:p w:rsidR="00CA148E" w:rsidRDefault="00C83446">
      <w:pPr>
        <w:ind w:firstLine="709"/>
        <w:jc w:val="both"/>
      </w:pPr>
      <w:r>
        <w:t xml:space="preserve">Отдельные показатели, приведенные в докладе, рассчитаны с учетом экспертной оценки. Относительные показатели отражены по сопоставимому кругу организаций отчетного года. </w:t>
      </w:r>
    </w:p>
    <w:p w:rsidR="00CA148E" w:rsidRDefault="00C83446">
      <w:pPr>
        <w:tabs>
          <w:tab w:val="left" w:pos="720"/>
        </w:tabs>
        <w:ind w:firstLine="709"/>
        <w:jc w:val="both"/>
        <w:rPr>
          <w:color w:val="00B0F0"/>
        </w:rPr>
      </w:pPr>
      <w:r>
        <w:t>Стоимостные показатели здесь и далее даны в фактических ценах, относительные – в сопоставимой оценке.</w:t>
      </w:r>
    </w:p>
    <w:p w:rsidR="00CA148E" w:rsidRDefault="00C83446">
      <w:pPr>
        <w:ind w:firstLine="709"/>
        <w:jc w:val="both"/>
      </w:pPr>
      <w:r>
        <w:t>В отдельных случаях незначительные расхождения итогов от суммы слагаемых объясняются округлением данных.</w:t>
      </w: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83446">
      <w:pPr>
        <w:tabs>
          <w:tab w:val="left" w:pos="708"/>
        </w:tabs>
        <w:spacing w:after="120"/>
        <w:jc w:val="center"/>
        <w:rPr>
          <w:b/>
        </w:rPr>
      </w:pPr>
      <w:r>
        <w:rPr>
          <w:b/>
        </w:rPr>
        <w:t>СОКРАЩЕНИЯ</w:t>
      </w:r>
    </w:p>
    <w:tbl>
      <w:tblPr>
        <w:tblW w:w="0" w:type="auto"/>
        <w:tblInd w:w="108" w:type="dxa"/>
        <w:tblLayout w:type="fixed"/>
        <w:tblLook w:val="04A0"/>
      </w:tblPr>
      <w:tblGrid>
        <w:gridCol w:w="862"/>
        <w:gridCol w:w="3958"/>
        <w:gridCol w:w="992"/>
        <w:gridCol w:w="3548"/>
      </w:tblGrid>
      <w:tr w:rsidR="00CA148E">
        <w:tc>
          <w:tcPr>
            <w:tcW w:w="862" w:type="dxa"/>
          </w:tcPr>
          <w:p w:rsidR="00CA148E" w:rsidRDefault="00C83446">
            <w:r>
              <w:t>тыс.</w:t>
            </w:r>
          </w:p>
        </w:tc>
        <w:tc>
          <w:tcPr>
            <w:tcW w:w="3958" w:type="dxa"/>
          </w:tcPr>
          <w:p w:rsidR="00CA148E" w:rsidRDefault="00C83446">
            <w:r>
              <w:t>- тысяча</w:t>
            </w:r>
          </w:p>
        </w:tc>
        <w:tc>
          <w:tcPr>
            <w:tcW w:w="992" w:type="dxa"/>
          </w:tcPr>
          <w:p w:rsidR="00CA148E" w:rsidRDefault="00C83446">
            <w:r>
              <w:t>кг</w:t>
            </w:r>
          </w:p>
        </w:tc>
        <w:tc>
          <w:tcPr>
            <w:tcW w:w="3548" w:type="dxa"/>
          </w:tcPr>
          <w:p w:rsidR="00CA148E" w:rsidRDefault="00C83446">
            <w:r>
              <w:t>- килограмм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spellStart"/>
            <w:proofErr w:type="gramStart"/>
            <w:r>
              <w:t>млн</w:t>
            </w:r>
            <w:proofErr w:type="spellEnd"/>
            <w:proofErr w:type="gramEnd"/>
          </w:p>
        </w:tc>
        <w:tc>
          <w:tcPr>
            <w:tcW w:w="3958" w:type="dxa"/>
          </w:tcPr>
          <w:p w:rsidR="00CA148E" w:rsidRDefault="00C83446">
            <w:r>
              <w:t>- миллион</w:t>
            </w:r>
          </w:p>
        </w:tc>
        <w:tc>
          <w:tcPr>
            <w:tcW w:w="992" w:type="dxa"/>
          </w:tcPr>
          <w:p w:rsidR="00CA148E" w:rsidRDefault="00C83446">
            <w:r>
              <w:t>т</w:t>
            </w:r>
          </w:p>
        </w:tc>
        <w:tc>
          <w:tcPr>
            <w:tcW w:w="3548" w:type="dxa"/>
          </w:tcPr>
          <w:p w:rsidR="00CA148E" w:rsidRDefault="00C83446">
            <w:r>
              <w:t>- тонна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м</w:t>
            </w:r>
          </w:p>
        </w:tc>
        <w:tc>
          <w:tcPr>
            <w:tcW w:w="3958" w:type="dxa"/>
          </w:tcPr>
          <w:p w:rsidR="00CA148E" w:rsidRDefault="00C83446">
            <w:r>
              <w:t>- метр</w:t>
            </w:r>
          </w:p>
        </w:tc>
        <w:tc>
          <w:tcPr>
            <w:tcW w:w="992" w:type="dxa"/>
          </w:tcPr>
          <w:p w:rsidR="00CA148E" w:rsidRDefault="00C83446">
            <w:r>
              <w:t>т-км</w:t>
            </w:r>
          </w:p>
        </w:tc>
        <w:tc>
          <w:tcPr>
            <w:tcW w:w="3548" w:type="dxa"/>
          </w:tcPr>
          <w:p w:rsidR="00CA148E" w:rsidRDefault="00C83446">
            <w:r>
              <w:t>- тонно-километр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метр</w:t>
            </w:r>
          </w:p>
        </w:tc>
        <w:tc>
          <w:tcPr>
            <w:tcW w:w="992" w:type="dxa"/>
          </w:tcPr>
          <w:p w:rsidR="00CA148E" w:rsidRDefault="00C83446">
            <w:r>
              <w:t>га</w:t>
            </w:r>
          </w:p>
        </w:tc>
        <w:tc>
          <w:tcPr>
            <w:tcW w:w="3548" w:type="dxa"/>
          </w:tcPr>
          <w:p w:rsidR="00CA148E" w:rsidRDefault="00C83446">
            <w:r>
              <w:t>- гектар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8" w:type="dxa"/>
          </w:tcPr>
          <w:p w:rsidR="00CA148E" w:rsidRDefault="00C83446">
            <w:r>
              <w:t>- кубический метр</w:t>
            </w:r>
          </w:p>
        </w:tc>
        <w:tc>
          <w:tcPr>
            <w:tcW w:w="992" w:type="dxa"/>
          </w:tcPr>
          <w:p w:rsidR="00CA148E" w:rsidRDefault="00C83446">
            <w:r>
              <w:t>кВт</w:t>
            </w:r>
          </w:p>
        </w:tc>
        <w:tc>
          <w:tcPr>
            <w:tcW w:w="3548" w:type="dxa"/>
          </w:tcPr>
          <w:p w:rsidR="00CA148E" w:rsidRDefault="00C83446">
            <w:r>
              <w:t>- киловатт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км</w:t>
            </w:r>
          </w:p>
        </w:tc>
        <w:tc>
          <w:tcPr>
            <w:tcW w:w="3958" w:type="dxa"/>
          </w:tcPr>
          <w:p w:rsidR="00CA148E" w:rsidRDefault="00C83446">
            <w:r>
              <w:t>- километр</w:t>
            </w:r>
          </w:p>
        </w:tc>
        <w:tc>
          <w:tcPr>
            <w:tcW w:w="992" w:type="dxa"/>
          </w:tcPr>
          <w:p w:rsidR="00CA148E" w:rsidRDefault="00C83446">
            <w:proofErr w:type="spellStart"/>
            <w:proofErr w:type="gramStart"/>
            <w:r>
              <w:t>кВт-ч</w:t>
            </w:r>
            <w:proofErr w:type="spellEnd"/>
            <w:proofErr w:type="gramEnd"/>
          </w:p>
        </w:tc>
        <w:tc>
          <w:tcPr>
            <w:tcW w:w="3548" w:type="dxa"/>
          </w:tcPr>
          <w:p w:rsidR="00CA148E" w:rsidRDefault="00C83446">
            <w:r>
              <w:t>- киловатт-час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км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километр</w:t>
            </w:r>
          </w:p>
        </w:tc>
        <w:tc>
          <w:tcPr>
            <w:tcW w:w="992" w:type="dxa"/>
          </w:tcPr>
          <w:p w:rsidR="00CA148E" w:rsidRDefault="00C83446">
            <w:r>
              <w:t>руб.</w:t>
            </w:r>
          </w:p>
        </w:tc>
        <w:tc>
          <w:tcPr>
            <w:tcW w:w="3548" w:type="dxa"/>
          </w:tcPr>
          <w:p w:rsidR="00CA148E" w:rsidRDefault="00C83446">
            <w:r>
              <w:t>- рубль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г</w:t>
            </w:r>
          </w:p>
        </w:tc>
        <w:tc>
          <w:tcPr>
            <w:tcW w:w="3958" w:type="dxa"/>
          </w:tcPr>
          <w:p w:rsidR="00CA148E" w:rsidRDefault="00C83446">
            <w:r>
              <w:t>- грамм</w:t>
            </w:r>
          </w:p>
        </w:tc>
        <w:tc>
          <w:tcPr>
            <w:tcW w:w="992" w:type="dxa"/>
          </w:tcPr>
          <w:p w:rsidR="00CA148E" w:rsidRDefault="00C83446">
            <w:r>
              <w:t>шт.</w:t>
            </w:r>
          </w:p>
        </w:tc>
        <w:tc>
          <w:tcPr>
            <w:tcW w:w="3548" w:type="dxa"/>
          </w:tcPr>
          <w:p w:rsidR="00CA148E" w:rsidRDefault="00C83446">
            <w:r>
              <w:t>- штука</w:t>
            </w:r>
          </w:p>
        </w:tc>
      </w:tr>
      <w:tr w:rsidR="00CA148E">
        <w:tc>
          <w:tcPr>
            <w:tcW w:w="862" w:type="dxa"/>
          </w:tcPr>
          <w:p w:rsidR="00CA148E" w:rsidRDefault="00CA148E"/>
        </w:tc>
        <w:tc>
          <w:tcPr>
            <w:tcW w:w="3958" w:type="dxa"/>
          </w:tcPr>
          <w:p w:rsidR="00CA148E" w:rsidRDefault="00CA148E"/>
        </w:tc>
        <w:tc>
          <w:tcPr>
            <w:tcW w:w="992" w:type="dxa"/>
          </w:tcPr>
          <w:p w:rsidR="00CA148E" w:rsidRDefault="00C83446">
            <w:r>
              <w:t>р.</w:t>
            </w:r>
          </w:p>
        </w:tc>
        <w:tc>
          <w:tcPr>
            <w:tcW w:w="3548" w:type="dxa"/>
          </w:tcPr>
          <w:p w:rsidR="00CA148E" w:rsidRDefault="00C83446">
            <w:r>
              <w:t>- раз</w:t>
            </w:r>
          </w:p>
        </w:tc>
      </w:tr>
    </w:tbl>
    <w:p w:rsidR="00CA148E" w:rsidRDefault="00CA148E">
      <w:pPr>
        <w:jc w:val="center"/>
      </w:pPr>
    </w:p>
    <w:p w:rsidR="00CA148E" w:rsidRDefault="00CA148E">
      <w:pPr>
        <w:jc w:val="center"/>
      </w:pPr>
    </w:p>
    <w:p w:rsidR="00CA148E" w:rsidRDefault="00C83446">
      <w:pPr>
        <w:spacing w:before="120" w:after="120"/>
        <w:jc w:val="center"/>
      </w:pPr>
      <w:r>
        <w:t>В докладе приняты условные обозначения:</w:t>
      </w:r>
    </w:p>
    <w:p w:rsidR="00CA148E" w:rsidRDefault="00C83446">
      <w:pPr>
        <w:ind w:left="2608"/>
      </w:pPr>
      <w:r>
        <w:t>-    явление отсутствует</w:t>
      </w:r>
    </w:p>
    <w:p w:rsidR="00CA148E" w:rsidRDefault="00C83446">
      <w:pPr>
        <w:ind w:left="2608"/>
      </w:pPr>
      <w:r>
        <w:t>...    данных не имеется</w:t>
      </w:r>
    </w:p>
    <w:p w:rsidR="00CA148E" w:rsidRDefault="00C83446">
      <w:pPr>
        <w:ind w:left="2608"/>
      </w:pPr>
      <w:r>
        <w:t>0,0  значение показателя меньше единицы измерения</w:t>
      </w:r>
    </w:p>
    <w:p w:rsidR="00CA148E" w:rsidRDefault="00CA148E">
      <w:pPr>
        <w:spacing w:before="120"/>
        <w:ind w:firstLine="709"/>
        <w:jc w:val="both"/>
      </w:pPr>
    </w:p>
    <w:p w:rsidR="00CA148E" w:rsidRDefault="00CA148E">
      <w:pPr>
        <w:ind w:left="2608"/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sectPr w:rsidR="00CA148E" w:rsidSect="00CA148E">
      <w:pgSz w:w="11906" w:h="16838"/>
      <w:pgMar w:top="1077" w:right="851" w:bottom="1077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48E"/>
    <w:rsid w:val="00063F9D"/>
    <w:rsid w:val="001C6B71"/>
    <w:rsid w:val="001D4483"/>
    <w:rsid w:val="002E2191"/>
    <w:rsid w:val="00352B9A"/>
    <w:rsid w:val="00496ED1"/>
    <w:rsid w:val="00537127"/>
    <w:rsid w:val="0054010C"/>
    <w:rsid w:val="00543435"/>
    <w:rsid w:val="00594918"/>
    <w:rsid w:val="005A1B6B"/>
    <w:rsid w:val="00602D74"/>
    <w:rsid w:val="00641EF9"/>
    <w:rsid w:val="0077266C"/>
    <w:rsid w:val="007E1225"/>
    <w:rsid w:val="0082754E"/>
    <w:rsid w:val="0083031C"/>
    <w:rsid w:val="00847896"/>
    <w:rsid w:val="008E5C30"/>
    <w:rsid w:val="00924632"/>
    <w:rsid w:val="009276AA"/>
    <w:rsid w:val="009643BD"/>
    <w:rsid w:val="009B5502"/>
    <w:rsid w:val="009B6B21"/>
    <w:rsid w:val="00A11A20"/>
    <w:rsid w:val="00A52B3D"/>
    <w:rsid w:val="00AD09AF"/>
    <w:rsid w:val="00AE0981"/>
    <w:rsid w:val="00B21404"/>
    <w:rsid w:val="00B43095"/>
    <w:rsid w:val="00B47E07"/>
    <w:rsid w:val="00C83446"/>
    <w:rsid w:val="00CA148E"/>
    <w:rsid w:val="00D11CEA"/>
    <w:rsid w:val="00D854FD"/>
    <w:rsid w:val="00DF735F"/>
    <w:rsid w:val="00E227E6"/>
    <w:rsid w:val="00E77494"/>
    <w:rsid w:val="00EA64CD"/>
    <w:rsid w:val="00F5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A148E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A148E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A148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CA148E"/>
    <w:pPr>
      <w:keepNext/>
      <w:jc w:val="center"/>
      <w:outlineLvl w:val="2"/>
    </w:pPr>
    <w:rPr>
      <w:rFonts w:ascii="Arial" w:hAnsi="Arial"/>
      <w:b/>
      <w:caps/>
    </w:rPr>
  </w:style>
  <w:style w:type="paragraph" w:styleId="4">
    <w:name w:val="heading 4"/>
    <w:basedOn w:val="a"/>
    <w:next w:val="a"/>
    <w:link w:val="40"/>
    <w:uiPriority w:val="9"/>
    <w:qFormat/>
    <w:rsid w:val="00CA148E"/>
    <w:pPr>
      <w:keepNext/>
      <w:spacing w:line="240" w:lineRule="exact"/>
      <w:outlineLvl w:val="3"/>
    </w:pPr>
    <w:rPr>
      <w:b/>
      <w:i/>
      <w:sz w:val="16"/>
    </w:rPr>
  </w:style>
  <w:style w:type="paragraph" w:styleId="5">
    <w:name w:val="heading 5"/>
    <w:basedOn w:val="a"/>
    <w:next w:val="a"/>
    <w:link w:val="50"/>
    <w:uiPriority w:val="9"/>
    <w:qFormat/>
    <w:rsid w:val="00CA148E"/>
    <w:pPr>
      <w:keepNext/>
      <w:ind w:firstLine="851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CA148E"/>
    <w:pPr>
      <w:keepNext/>
      <w:widowControl w:val="0"/>
      <w:tabs>
        <w:tab w:val="left" w:pos="1429"/>
      </w:tabs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CA148E"/>
    <w:pPr>
      <w:keepNext/>
      <w:widowControl w:val="0"/>
      <w:tabs>
        <w:tab w:val="left" w:pos="1081"/>
      </w:tabs>
      <w:ind w:left="1081" w:hanging="360"/>
      <w:jc w:val="both"/>
      <w:outlineLvl w:val="6"/>
    </w:pPr>
    <w:rPr>
      <w:b/>
      <w:i/>
    </w:rPr>
  </w:style>
  <w:style w:type="paragraph" w:styleId="8">
    <w:name w:val="heading 8"/>
    <w:basedOn w:val="a"/>
    <w:next w:val="a"/>
    <w:link w:val="80"/>
    <w:uiPriority w:val="9"/>
    <w:qFormat/>
    <w:rsid w:val="00CA148E"/>
    <w:pPr>
      <w:keepNext/>
      <w:ind w:left="277"/>
      <w:outlineLvl w:val="7"/>
    </w:pPr>
    <w:rPr>
      <w:i/>
      <w:sz w:val="16"/>
    </w:rPr>
  </w:style>
  <w:style w:type="paragraph" w:styleId="9">
    <w:name w:val="heading 9"/>
    <w:basedOn w:val="a"/>
    <w:next w:val="a"/>
    <w:link w:val="90"/>
    <w:uiPriority w:val="9"/>
    <w:qFormat/>
    <w:rsid w:val="00CA148E"/>
    <w:pPr>
      <w:keepNext/>
      <w:spacing w:before="40" w:line="160" w:lineRule="exact"/>
      <w:ind w:firstLine="170"/>
      <w:jc w:val="center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148E"/>
    <w:rPr>
      <w:sz w:val="24"/>
    </w:rPr>
  </w:style>
  <w:style w:type="paragraph" w:styleId="21">
    <w:name w:val="toc 2"/>
    <w:next w:val="a"/>
    <w:link w:val="22"/>
    <w:uiPriority w:val="39"/>
    <w:rsid w:val="00CA148E"/>
    <w:pPr>
      <w:ind w:left="200"/>
    </w:pPr>
  </w:style>
  <w:style w:type="character" w:customStyle="1" w:styleId="22">
    <w:name w:val="Оглавление 2 Знак"/>
    <w:link w:val="21"/>
    <w:rsid w:val="00CA148E"/>
  </w:style>
  <w:style w:type="paragraph" w:styleId="41">
    <w:name w:val="toc 4"/>
    <w:next w:val="a"/>
    <w:link w:val="42"/>
    <w:uiPriority w:val="39"/>
    <w:rsid w:val="00CA148E"/>
    <w:pPr>
      <w:ind w:left="600"/>
    </w:pPr>
  </w:style>
  <w:style w:type="character" w:customStyle="1" w:styleId="42">
    <w:name w:val="Оглавление 4 Знак"/>
    <w:link w:val="41"/>
    <w:rsid w:val="00CA148E"/>
  </w:style>
  <w:style w:type="paragraph" w:styleId="23">
    <w:name w:val="Body Text 2"/>
    <w:basedOn w:val="a"/>
    <w:link w:val="24"/>
    <w:rsid w:val="00CA148E"/>
    <w:pPr>
      <w:jc w:val="center"/>
    </w:pPr>
    <w:rPr>
      <w:rFonts w:ascii="Arial" w:hAnsi="Arial"/>
      <w:b/>
    </w:rPr>
  </w:style>
  <w:style w:type="character" w:customStyle="1" w:styleId="24">
    <w:name w:val="Основной текст 2 Знак"/>
    <w:basedOn w:val="1"/>
    <w:link w:val="23"/>
    <w:rsid w:val="00CA148E"/>
    <w:rPr>
      <w:rFonts w:ascii="Arial" w:hAnsi="Arial"/>
      <w:b/>
    </w:rPr>
  </w:style>
  <w:style w:type="character" w:customStyle="1" w:styleId="70">
    <w:name w:val="Заголовок 7 Знак"/>
    <w:basedOn w:val="1"/>
    <w:link w:val="7"/>
    <w:rsid w:val="00CA148E"/>
    <w:rPr>
      <w:b/>
      <w:i/>
      <w:color w:val="000000"/>
    </w:rPr>
  </w:style>
  <w:style w:type="paragraph" w:styleId="a3">
    <w:name w:val="Body Text"/>
    <w:basedOn w:val="a"/>
    <w:link w:val="a4"/>
    <w:rsid w:val="00CA148E"/>
    <w:pPr>
      <w:jc w:val="both"/>
    </w:pPr>
  </w:style>
  <w:style w:type="character" w:customStyle="1" w:styleId="a4">
    <w:name w:val="Основной текст Знак"/>
    <w:basedOn w:val="1"/>
    <w:link w:val="a3"/>
    <w:rsid w:val="00CA148E"/>
  </w:style>
  <w:style w:type="paragraph" w:styleId="61">
    <w:name w:val="toc 6"/>
    <w:next w:val="a"/>
    <w:link w:val="62"/>
    <w:uiPriority w:val="39"/>
    <w:rsid w:val="00CA148E"/>
    <w:pPr>
      <w:ind w:left="1000"/>
    </w:pPr>
  </w:style>
  <w:style w:type="character" w:customStyle="1" w:styleId="62">
    <w:name w:val="Оглавление 6 Знак"/>
    <w:link w:val="61"/>
    <w:rsid w:val="00CA148E"/>
  </w:style>
  <w:style w:type="paragraph" w:styleId="71">
    <w:name w:val="toc 7"/>
    <w:next w:val="a"/>
    <w:link w:val="72"/>
    <w:uiPriority w:val="39"/>
    <w:rsid w:val="00CA148E"/>
    <w:pPr>
      <w:ind w:left="1200"/>
    </w:pPr>
  </w:style>
  <w:style w:type="character" w:customStyle="1" w:styleId="72">
    <w:name w:val="Оглавление 7 Знак"/>
    <w:link w:val="71"/>
    <w:rsid w:val="00CA148E"/>
  </w:style>
  <w:style w:type="paragraph" w:styleId="a5">
    <w:name w:val="footer"/>
    <w:basedOn w:val="a"/>
    <w:link w:val="a6"/>
    <w:rsid w:val="00CA14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CA148E"/>
  </w:style>
  <w:style w:type="paragraph" w:styleId="25">
    <w:name w:val="Body Text Indent 2"/>
    <w:basedOn w:val="a"/>
    <w:link w:val="26"/>
    <w:rsid w:val="00CA148E"/>
    <w:pPr>
      <w:spacing w:line="210" w:lineRule="exact"/>
      <w:ind w:left="113" w:firstLine="284"/>
      <w:jc w:val="both"/>
    </w:pPr>
    <w:rPr>
      <w:color w:val="FF0000"/>
      <w:sz w:val="20"/>
    </w:rPr>
  </w:style>
  <w:style w:type="character" w:customStyle="1" w:styleId="210">
    <w:name w:val="Основной текст с отступом 21"/>
    <w:basedOn w:val="1"/>
    <w:link w:val="25"/>
    <w:rsid w:val="00CA148E"/>
  </w:style>
  <w:style w:type="character" w:customStyle="1" w:styleId="30">
    <w:name w:val="Заголовок 3 Знак"/>
    <w:basedOn w:val="1"/>
    <w:link w:val="3"/>
    <w:rsid w:val="00CA148E"/>
    <w:rPr>
      <w:rFonts w:ascii="Arial" w:hAnsi="Arial"/>
      <w:b/>
      <w:caps/>
    </w:rPr>
  </w:style>
  <w:style w:type="paragraph" w:styleId="a7">
    <w:name w:val="Balloon Text"/>
    <w:basedOn w:val="a"/>
    <w:link w:val="a8"/>
    <w:rsid w:val="00CA148E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CA148E"/>
    <w:rPr>
      <w:rFonts w:ascii="Tahoma" w:hAnsi="Tahoma"/>
      <w:sz w:val="16"/>
    </w:rPr>
  </w:style>
  <w:style w:type="paragraph" w:customStyle="1" w:styleId="a9">
    <w:name w:val="Абзац"/>
    <w:basedOn w:val="a"/>
    <w:link w:val="aa"/>
    <w:rsid w:val="00CA148E"/>
    <w:pPr>
      <w:spacing w:before="120"/>
      <w:ind w:firstLine="851"/>
      <w:jc w:val="both"/>
    </w:pPr>
    <w:rPr>
      <w:sz w:val="28"/>
    </w:rPr>
  </w:style>
  <w:style w:type="character" w:customStyle="1" w:styleId="aa">
    <w:name w:val="Абзац"/>
    <w:basedOn w:val="1"/>
    <w:link w:val="a9"/>
    <w:rsid w:val="00CA148E"/>
    <w:rPr>
      <w:sz w:val="28"/>
    </w:rPr>
  </w:style>
  <w:style w:type="paragraph" w:styleId="ab">
    <w:name w:val="Normal (Web)"/>
    <w:basedOn w:val="a"/>
    <w:link w:val="ac"/>
    <w:rsid w:val="00CA148E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sid w:val="00CA148E"/>
  </w:style>
  <w:style w:type="character" w:customStyle="1" w:styleId="90">
    <w:name w:val="Заголовок 9 Знак"/>
    <w:basedOn w:val="1"/>
    <w:link w:val="9"/>
    <w:rsid w:val="00CA148E"/>
    <w:rPr>
      <w:b/>
      <w:sz w:val="16"/>
    </w:rPr>
  </w:style>
  <w:style w:type="paragraph" w:customStyle="1" w:styleId="51">
    <w:name w:val="Знак Знак5"/>
    <w:link w:val="52"/>
    <w:rsid w:val="00CA148E"/>
    <w:rPr>
      <w:i/>
      <w:sz w:val="16"/>
    </w:rPr>
  </w:style>
  <w:style w:type="character" w:customStyle="1" w:styleId="52">
    <w:name w:val="Знак Знак5"/>
    <w:link w:val="51"/>
    <w:rsid w:val="00CA148E"/>
    <w:rPr>
      <w:i/>
      <w:sz w:val="16"/>
    </w:rPr>
  </w:style>
  <w:style w:type="paragraph" w:customStyle="1" w:styleId="63">
    <w:name w:val="Знак Знак6"/>
    <w:link w:val="64"/>
    <w:rsid w:val="00CA148E"/>
    <w:rPr>
      <w:b/>
      <w:i/>
      <w:sz w:val="24"/>
    </w:rPr>
  </w:style>
  <w:style w:type="character" w:customStyle="1" w:styleId="64">
    <w:name w:val="Знак Знак6"/>
    <w:link w:val="63"/>
    <w:rsid w:val="00CA148E"/>
    <w:rPr>
      <w:b/>
      <w:i/>
      <w:color w:val="000000"/>
      <w:sz w:val="24"/>
    </w:rPr>
  </w:style>
  <w:style w:type="paragraph" w:styleId="31">
    <w:name w:val="Body Text Indent 3"/>
    <w:basedOn w:val="a"/>
    <w:link w:val="32"/>
    <w:rsid w:val="00CA148E"/>
    <w:pPr>
      <w:ind w:firstLine="709"/>
      <w:jc w:val="both"/>
    </w:pPr>
  </w:style>
  <w:style w:type="character" w:customStyle="1" w:styleId="32">
    <w:name w:val="Основной текст с отступом 3 Знак"/>
    <w:basedOn w:val="1"/>
    <w:link w:val="31"/>
    <w:rsid w:val="00CA148E"/>
  </w:style>
  <w:style w:type="paragraph" w:customStyle="1" w:styleId="110">
    <w:name w:val="Знак Знак11"/>
    <w:link w:val="111"/>
    <w:rsid w:val="00CA148E"/>
    <w:rPr>
      <w:rFonts w:ascii="Arial" w:hAnsi="Arial"/>
      <w:b/>
      <w:i/>
      <w:sz w:val="28"/>
    </w:rPr>
  </w:style>
  <w:style w:type="character" w:customStyle="1" w:styleId="111">
    <w:name w:val="Знак Знак11"/>
    <w:link w:val="110"/>
    <w:rsid w:val="00CA148E"/>
    <w:rPr>
      <w:rFonts w:ascii="Arial" w:hAnsi="Arial"/>
      <w:b/>
      <w:i/>
      <w:sz w:val="28"/>
    </w:rPr>
  </w:style>
  <w:style w:type="paragraph" w:styleId="33">
    <w:name w:val="toc 3"/>
    <w:next w:val="a"/>
    <w:link w:val="34"/>
    <w:uiPriority w:val="39"/>
    <w:rsid w:val="00CA148E"/>
    <w:pPr>
      <w:ind w:left="400"/>
    </w:pPr>
  </w:style>
  <w:style w:type="character" w:customStyle="1" w:styleId="34">
    <w:name w:val="Оглавление 3 Знак"/>
    <w:link w:val="33"/>
    <w:rsid w:val="00CA148E"/>
  </w:style>
  <w:style w:type="paragraph" w:customStyle="1" w:styleId="12">
    <w:name w:val="Знак Знак12"/>
    <w:link w:val="120"/>
    <w:rsid w:val="00CA148E"/>
    <w:rPr>
      <w:rFonts w:ascii="Arial" w:hAnsi="Arial"/>
      <w:b/>
      <w:sz w:val="32"/>
    </w:rPr>
  </w:style>
  <w:style w:type="character" w:customStyle="1" w:styleId="120">
    <w:name w:val="Знак Знак12"/>
    <w:link w:val="12"/>
    <w:rsid w:val="00CA148E"/>
    <w:rPr>
      <w:rFonts w:ascii="Arial" w:hAnsi="Arial"/>
      <w:b/>
      <w:sz w:val="32"/>
    </w:rPr>
  </w:style>
  <w:style w:type="paragraph" w:customStyle="1" w:styleId="73">
    <w:name w:val="Знак Знак7"/>
    <w:link w:val="74"/>
    <w:rsid w:val="00CA148E"/>
    <w:rPr>
      <w:b/>
      <w:sz w:val="24"/>
    </w:rPr>
  </w:style>
  <w:style w:type="character" w:customStyle="1" w:styleId="74">
    <w:name w:val="Знак Знак7"/>
    <w:link w:val="73"/>
    <w:rsid w:val="00CA148E"/>
    <w:rPr>
      <w:b/>
      <w:color w:val="000000"/>
      <w:sz w:val="24"/>
    </w:rPr>
  </w:style>
  <w:style w:type="paragraph" w:customStyle="1" w:styleId="81">
    <w:name w:val="Знак Знак8"/>
    <w:link w:val="82"/>
    <w:rsid w:val="00CA148E"/>
    <w:rPr>
      <w:rFonts w:ascii="Arial" w:hAnsi="Arial"/>
      <w:b/>
      <w:sz w:val="28"/>
    </w:rPr>
  </w:style>
  <w:style w:type="character" w:customStyle="1" w:styleId="82">
    <w:name w:val="Знак Знак8"/>
    <w:link w:val="81"/>
    <w:rsid w:val="00CA148E"/>
    <w:rPr>
      <w:rFonts w:ascii="Arial" w:hAnsi="Arial"/>
      <w:b/>
      <w:sz w:val="28"/>
    </w:rPr>
  </w:style>
  <w:style w:type="paragraph" w:styleId="ad">
    <w:name w:val="header"/>
    <w:basedOn w:val="a"/>
    <w:link w:val="ae"/>
    <w:rsid w:val="00CA14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CA148E"/>
  </w:style>
  <w:style w:type="paragraph" w:customStyle="1" w:styleId="13">
    <w:name w:val="Номер страницы1"/>
    <w:basedOn w:val="14"/>
    <w:link w:val="af"/>
    <w:rsid w:val="00CA148E"/>
  </w:style>
  <w:style w:type="character" w:styleId="af">
    <w:name w:val="page number"/>
    <w:basedOn w:val="a0"/>
    <w:link w:val="13"/>
    <w:rsid w:val="00CA148E"/>
  </w:style>
  <w:style w:type="character" w:customStyle="1" w:styleId="26">
    <w:name w:val="Основной текст с отступом 2 Знак"/>
    <w:basedOn w:val="1"/>
    <w:link w:val="25"/>
    <w:rsid w:val="00CA148E"/>
    <w:rPr>
      <w:color w:val="FF0000"/>
      <w:sz w:val="20"/>
    </w:rPr>
  </w:style>
  <w:style w:type="paragraph" w:customStyle="1" w:styleId="91">
    <w:name w:val="Знак Знак9"/>
    <w:link w:val="92"/>
    <w:rsid w:val="00CA148E"/>
    <w:rPr>
      <w:b/>
      <w:i/>
      <w:sz w:val="16"/>
    </w:rPr>
  </w:style>
  <w:style w:type="character" w:customStyle="1" w:styleId="92">
    <w:name w:val="Знак Знак9"/>
    <w:link w:val="91"/>
    <w:rsid w:val="00CA148E"/>
    <w:rPr>
      <w:b/>
      <w:i/>
      <w:color w:val="000000"/>
      <w:sz w:val="16"/>
    </w:rPr>
  </w:style>
  <w:style w:type="character" w:customStyle="1" w:styleId="50">
    <w:name w:val="Заголовок 5 Знак"/>
    <w:basedOn w:val="1"/>
    <w:link w:val="5"/>
    <w:rsid w:val="00CA148E"/>
    <w:rPr>
      <w:rFonts w:ascii="Arial" w:hAnsi="Arial"/>
      <w:b/>
      <w:sz w:val="28"/>
    </w:rPr>
  </w:style>
  <w:style w:type="paragraph" w:customStyle="1" w:styleId="15">
    <w:name w:val="Знак сноски1"/>
    <w:link w:val="af0"/>
    <w:rsid w:val="00CA148E"/>
    <w:rPr>
      <w:vertAlign w:val="superscript"/>
    </w:rPr>
  </w:style>
  <w:style w:type="character" w:styleId="af0">
    <w:name w:val="footnote reference"/>
    <w:link w:val="15"/>
    <w:rsid w:val="00CA148E"/>
    <w:rPr>
      <w:vertAlign w:val="superscript"/>
    </w:rPr>
  </w:style>
  <w:style w:type="character" w:customStyle="1" w:styleId="11">
    <w:name w:val="Заголовок 1 Знак"/>
    <w:basedOn w:val="1"/>
    <w:link w:val="10"/>
    <w:rsid w:val="00CA148E"/>
    <w:rPr>
      <w:rFonts w:ascii="Arial" w:hAnsi="Arial"/>
      <w:b/>
      <w:sz w:val="32"/>
    </w:rPr>
  </w:style>
  <w:style w:type="paragraph" w:styleId="af1">
    <w:name w:val="Body Text Indent"/>
    <w:basedOn w:val="a"/>
    <w:link w:val="af2"/>
    <w:rsid w:val="00CA148E"/>
    <w:pPr>
      <w:tabs>
        <w:tab w:val="left" w:pos="720"/>
      </w:tabs>
      <w:ind w:firstLine="709"/>
      <w:jc w:val="both"/>
    </w:pPr>
    <w:rPr>
      <w:color w:val="FF0000"/>
      <w:sz w:val="20"/>
    </w:rPr>
  </w:style>
  <w:style w:type="character" w:customStyle="1" w:styleId="af2">
    <w:name w:val="Основной текст с отступом Знак"/>
    <w:basedOn w:val="1"/>
    <w:link w:val="af1"/>
    <w:rsid w:val="00CA148E"/>
    <w:rPr>
      <w:color w:val="FF0000"/>
      <w:sz w:val="20"/>
    </w:rPr>
  </w:style>
  <w:style w:type="paragraph" w:customStyle="1" w:styleId="16">
    <w:name w:val="Гиперссылка1"/>
    <w:basedOn w:val="14"/>
    <w:link w:val="af3"/>
    <w:rsid w:val="00CA148E"/>
    <w:rPr>
      <w:color w:val="0000FF"/>
      <w:u w:val="single"/>
    </w:rPr>
  </w:style>
  <w:style w:type="character" w:styleId="af3">
    <w:name w:val="Hyperlink"/>
    <w:basedOn w:val="a0"/>
    <w:link w:val="16"/>
    <w:rsid w:val="00CA148E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A148E"/>
    <w:rPr>
      <w:sz w:val="20"/>
    </w:rPr>
  </w:style>
  <w:style w:type="character" w:customStyle="1" w:styleId="Footnote0">
    <w:name w:val="Footnote"/>
    <w:basedOn w:val="1"/>
    <w:link w:val="Footnote"/>
    <w:rsid w:val="00CA148E"/>
    <w:rPr>
      <w:sz w:val="20"/>
    </w:rPr>
  </w:style>
  <w:style w:type="character" w:customStyle="1" w:styleId="80">
    <w:name w:val="Заголовок 8 Знак"/>
    <w:basedOn w:val="1"/>
    <w:link w:val="8"/>
    <w:rsid w:val="00CA148E"/>
    <w:rPr>
      <w:i/>
      <w:sz w:val="16"/>
    </w:rPr>
  </w:style>
  <w:style w:type="paragraph" w:styleId="17">
    <w:name w:val="toc 1"/>
    <w:next w:val="a"/>
    <w:link w:val="18"/>
    <w:uiPriority w:val="39"/>
    <w:rsid w:val="00CA148E"/>
    <w:rPr>
      <w:rFonts w:ascii="XO Thames" w:hAnsi="XO Thames"/>
      <w:b/>
    </w:rPr>
  </w:style>
  <w:style w:type="character" w:customStyle="1" w:styleId="18">
    <w:name w:val="Оглавление 1 Знак"/>
    <w:link w:val="17"/>
    <w:rsid w:val="00CA148E"/>
    <w:rPr>
      <w:rFonts w:ascii="XO Thames" w:hAnsi="XO Thames"/>
      <w:b/>
    </w:rPr>
  </w:style>
  <w:style w:type="paragraph" w:customStyle="1" w:styleId="14">
    <w:name w:val="Основной шрифт абзаца1"/>
    <w:link w:val="HeaderandFooter"/>
    <w:rsid w:val="00CA148E"/>
  </w:style>
  <w:style w:type="paragraph" w:customStyle="1" w:styleId="HeaderandFooter">
    <w:name w:val="Header and Footer"/>
    <w:link w:val="HeaderandFooter0"/>
    <w:rsid w:val="00CA148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A148E"/>
    <w:rPr>
      <w:rFonts w:ascii="XO Thames" w:hAnsi="XO Thames"/>
      <w:sz w:val="20"/>
    </w:rPr>
  </w:style>
  <w:style w:type="paragraph" w:customStyle="1" w:styleId="27">
    <w:name w:val="Знак Знак2"/>
    <w:link w:val="28"/>
    <w:rsid w:val="00CA148E"/>
    <w:rPr>
      <w:sz w:val="24"/>
    </w:rPr>
  </w:style>
  <w:style w:type="character" w:customStyle="1" w:styleId="28">
    <w:name w:val="Знак Знак2"/>
    <w:link w:val="27"/>
    <w:rsid w:val="00CA148E"/>
    <w:rPr>
      <w:sz w:val="24"/>
    </w:rPr>
  </w:style>
  <w:style w:type="paragraph" w:customStyle="1" w:styleId="100">
    <w:name w:val="Знак Знак10"/>
    <w:link w:val="101"/>
    <w:rsid w:val="00CA148E"/>
    <w:rPr>
      <w:rFonts w:ascii="Arial" w:hAnsi="Arial"/>
      <w:b/>
      <w:sz w:val="26"/>
    </w:rPr>
  </w:style>
  <w:style w:type="character" w:customStyle="1" w:styleId="101">
    <w:name w:val="Знак Знак10"/>
    <w:link w:val="100"/>
    <w:rsid w:val="00CA148E"/>
    <w:rPr>
      <w:rFonts w:ascii="Arial" w:hAnsi="Arial"/>
      <w:b/>
      <w:sz w:val="26"/>
    </w:rPr>
  </w:style>
  <w:style w:type="paragraph" w:styleId="93">
    <w:name w:val="toc 9"/>
    <w:next w:val="a"/>
    <w:link w:val="94"/>
    <w:uiPriority w:val="39"/>
    <w:rsid w:val="00CA148E"/>
    <w:pPr>
      <w:ind w:left="1600"/>
    </w:pPr>
  </w:style>
  <w:style w:type="character" w:customStyle="1" w:styleId="94">
    <w:name w:val="Оглавление 9 Знак"/>
    <w:link w:val="93"/>
    <w:rsid w:val="00CA148E"/>
  </w:style>
  <w:style w:type="paragraph" w:styleId="83">
    <w:name w:val="toc 8"/>
    <w:next w:val="a"/>
    <w:link w:val="84"/>
    <w:uiPriority w:val="39"/>
    <w:rsid w:val="00CA148E"/>
    <w:pPr>
      <w:ind w:left="1400"/>
    </w:pPr>
  </w:style>
  <w:style w:type="character" w:customStyle="1" w:styleId="84">
    <w:name w:val="Оглавление 8 Знак"/>
    <w:link w:val="83"/>
    <w:rsid w:val="00CA148E"/>
  </w:style>
  <w:style w:type="paragraph" w:styleId="53">
    <w:name w:val="toc 5"/>
    <w:next w:val="a"/>
    <w:link w:val="54"/>
    <w:uiPriority w:val="39"/>
    <w:rsid w:val="00CA148E"/>
    <w:pPr>
      <w:ind w:left="800"/>
    </w:pPr>
  </w:style>
  <w:style w:type="character" w:customStyle="1" w:styleId="54">
    <w:name w:val="Оглавление 5 Знак"/>
    <w:link w:val="53"/>
    <w:rsid w:val="00CA148E"/>
  </w:style>
  <w:style w:type="paragraph" w:styleId="35">
    <w:name w:val="Body Text 3"/>
    <w:basedOn w:val="a"/>
    <w:link w:val="36"/>
    <w:rsid w:val="00CA148E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CA148E"/>
    <w:rPr>
      <w:sz w:val="16"/>
    </w:rPr>
  </w:style>
  <w:style w:type="paragraph" w:styleId="af4">
    <w:name w:val="List Paragraph"/>
    <w:basedOn w:val="a"/>
    <w:link w:val="af5"/>
    <w:rsid w:val="00CA148E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5">
    <w:name w:val="Абзац списка Знак"/>
    <w:basedOn w:val="1"/>
    <w:link w:val="af4"/>
    <w:rsid w:val="00CA148E"/>
    <w:rPr>
      <w:rFonts w:ascii="Calibri" w:hAnsi="Calibri"/>
      <w:sz w:val="22"/>
    </w:rPr>
  </w:style>
  <w:style w:type="paragraph" w:styleId="af6">
    <w:name w:val="Subtitle"/>
    <w:next w:val="a"/>
    <w:link w:val="af7"/>
    <w:uiPriority w:val="11"/>
    <w:qFormat/>
    <w:rsid w:val="00CA148E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CA148E"/>
    <w:rPr>
      <w:rFonts w:ascii="XO Thames" w:hAnsi="XO Thames"/>
      <w:i/>
      <w:color w:val="616161"/>
      <w:sz w:val="24"/>
    </w:rPr>
  </w:style>
  <w:style w:type="paragraph" w:styleId="af8">
    <w:name w:val="Block Text"/>
    <w:basedOn w:val="a"/>
    <w:link w:val="af9"/>
    <w:rsid w:val="00CA148E"/>
    <w:pPr>
      <w:ind w:left="-57" w:right="-57"/>
      <w:jc w:val="center"/>
    </w:pPr>
    <w:rPr>
      <w:b/>
      <w:sz w:val="36"/>
    </w:rPr>
  </w:style>
  <w:style w:type="character" w:customStyle="1" w:styleId="af9">
    <w:name w:val="Цитата Знак"/>
    <w:basedOn w:val="1"/>
    <w:link w:val="af8"/>
    <w:rsid w:val="00CA148E"/>
    <w:rPr>
      <w:b/>
      <w:sz w:val="36"/>
    </w:rPr>
  </w:style>
  <w:style w:type="paragraph" w:customStyle="1" w:styleId="toc10">
    <w:name w:val="toc 10"/>
    <w:next w:val="a"/>
    <w:link w:val="toc100"/>
    <w:uiPriority w:val="39"/>
    <w:rsid w:val="00CA148E"/>
    <w:pPr>
      <w:ind w:left="1800"/>
    </w:pPr>
  </w:style>
  <w:style w:type="character" w:customStyle="1" w:styleId="toc100">
    <w:name w:val="toc 10"/>
    <w:link w:val="toc10"/>
    <w:rsid w:val="00CA148E"/>
  </w:style>
  <w:style w:type="paragraph" w:customStyle="1" w:styleId="43">
    <w:name w:val="Знак Знак4"/>
    <w:link w:val="44"/>
    <w:rsid w:val="00CA148E"/>
    <w:rPr>
      <w:rFonts w:ascii="Tahoma" w:hAnsi="Tahoma"/>
      <w:sz w:val="16"/>
    </w:rPr>
  </w:style>
  <w:style w:type="character" w:customStyle="1" w:styleId="44">
    <w:name w:val="Знак Знак4"/>
    <w:link w:val="43"/>
    <w:rsid w:val="00CA148E"/>
    <w:rPr>
      <w:rFonts w:ascii="Tahoma" w:hAnsi="Tahoma"/>
      <w:sz w:val="16"/>
    </w:rPr>
  </w:style>
  <w:style w:type="paragraph" w:customStyle="1" w:styleId="37">
    <w:name w:val="Знак Знак3"/>
    <w:link w:val="38"/>
    <w:rsid w:val="00CA148E"/>
    <w:rPr>
      <w:b/>
      <w:caps/>
      <w:sz w:val="16"/>
    </w:rPr>
  </w:style>
  <w:style w:type="character" w:customStyle="1" w:styleId="38">
    <w:name w:val="Знак Знак3"/>
    <w:link w:val="37"/>
    <w:rsid w:val="00CA148E"/>
    <w:rPr>
      <w:b/>
      <w:caps/>
      <w:sz w:val="16"/>
    </w:rPr>
  </w:style>
  <w:style w:type="paragraph" w:styleId="afa">
    <w:name w:val="Title"/>
    <w:basedOn w:val="a"/>
    <w:link w:val="afb"/>
    <w:uiPriority w:val="10"/>
    <w:qFormat/>
    <w:rsid w:val="00CA148E"/>
    <w:pPr>
      <w:spacing w:line="280" w:lineRule="exact"/>
      <w:ind w:firstLine="708"/>
      <w:jc w:val="center"/>
    </w:pPr>
    <w:rPr>
      <w:b/>
      <w:caps/>
      <w:sz w:val="20"/>
    </w:rPr>
  </w:style>
  <w:style w:type="character" w:customStyle="1" w:styleId="afb">
    <w:name w:val="Название Знак"/>
    <w:basedOn w:val="1"/>
    <w:link w:val="afa"/>
    <w:rsid w:val="00CA148E"/>
    <w:rPr>
      <w:b/>
      <w:caps/>
      <w:sz w:val="20"/>
    </w:rPr>
  </w:style>
  <w:style w:type="character" w:customStyle="1" w:styleId="40">
    <w:name w:val="Заголовок 4 Знак"/>
    <w:basedOn w:val="1"/>
    <w:link w:val="4"/>
    <w:rsid w:val="00CA148E"/>
    <w:rPr>
      <w:b/>
      <w:i/>
      <w:color w:val="000000"/>
      <w:sz w:val="16"/>
    </w:rPr>
  </w:style>
  <w:style w:type="character" w:customStyle="1" w:styleId="20">
    <w:name w:val="Заголовок 2 Знак"/>
    <w:basedOn w:val="1"/>
    <w:link w:val="2"/>
    <w:rsid w:val="00CA148E"/>
    <w:rPr>
      <w:rFonts w:ascii="Arial" w:hAnsi="Arial"/>
      <w:b/>
      <w:i/>
      <w:sz w:val="28"/>
    </w:rPr>
  </w:style>
  <w:style w:type="character" w:customStyle="1" w:styleId="60">
    <w:name w:val="Заголовок 6 Знак"/>
    <w:basedOn w:val="1"/>
    <w:link w:val="6"/>
    <w:rsid w:val="00CA148E"/>
    <w:rPr>
      <w:b/>
      <w:color w:val="000000"/>
    </w:rPr>
  </w:style>
  <w:style w:type="table" w:styleId="afc">
    <w:name w:val="Table Grid"/>
    <w:basedOn w:val="a1"/>
    <w:rsid w:val="00CA14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2@gks.ru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22.SafronovaAA</cp:lastModifiedBy>
  <cp:revision>22</cp:revision>
  <dcterms:created xsi:type="dcterms:W3CDTF">2023-11-30T08:23:00Z</dcterms:created>
  <dcterms:modified xsi:type="dcterms:W3CDTF">2024-10-21T09:17:00Z</dcterms:modified>
</cp:coreProperties>
</file>